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</w:rPr>
        <w:t>版权协议</w:t>
      </w:r>
    </w:p>
    <w:p>
      <w:pPr>
        <w:widowControl/>
        <w:shd w:val="clear" w:color="auto" w:fill="FFFFFF"/>
        <w:jc w:val="center"/>
        <w:rPr>
          <w:rFonts w:ascii="宋体" w:hAnsi="宋体" w:eastAsia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著作权专有许可使用授权书</w:t>
      </w:r>
    </w:p>
    <w:p>
      <w:pPr>
        <w:widowControl/>
        <w:shd w:val="clear" w:color="auto" w:fill="FFFFFF"/>
        <w:jc w:val="center"/>
        <w:rPr>
          <w:rFonts w:ascii="宋体" w:hAnsi="宋体" w:eastAsia="宋体" w:cs="宋体"/>
          <w:color w:val="000000"/>
          <w:kern w:val="0"/>
          <w:sz w:val="32"/>
          <w:szCs w:val="32"/>
        </w:rPr>
      </w:pPr>
    </w:p>
    <w:p>
      <w:pPr>
        <w:widowControl/>
        <w:shd w:val="clear" w:color="auto" w:fill="FFFFFF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投送期刊：《实验技术与管理》　</w:t>
      </w: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论文题目：_______________________________________________________</w:t>
      </w: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作  者：_______________________________________________________</w:t>
      </w: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作者单位：_______________________________________________________</w:t>
      </w: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</w:rPr>
        <w:t> </w:t>
      </w: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</w:rPr>
        <w:t>论文授权</w:t>
      </w:r>
      <w:r>
        <w:rPr>
          <w:rFonts w:hint="eastAsia" w:ascii="宋体" w:hAnsi="宋体" w:eastAsia="宋体" w:cs="宋体"/>
          <w:color w:val="000000"/>
          <w:kern w:val="0"/>
          <w:szCs w:val="21"/>
        </w:rPr>
        <w:t>：</w:t>
      </w:r>
      <w:r>
        <w:rPr>
          <w:rFonts w:hint="eastAsia" w:ascii="宋体" w:hAnsi="宋体" w:eastAsia="宋体" w:cs="宋体"/>
          <w:color w:val="000000"/>
          <w:kern w:val="0"/>
          <w:szCs w:val="21"/>
          <w:highlight w:val="none"/>
        </w:rPr>
        <w:t>如该论文被刊用，作者同意自该论文正式发表之日起，将其著作专有许可使用权免费授予《实验技术与管理》期刊。《实验技术与管理》期刊对该论文的部分或全文具有但不限于以下专有使用权：汇编权、发行权、复制权、翻译权、网络出版及在全世界范围的信息传播权；许可国内外文献检索系统和数据库收录并使用；允许以现有及未来出现的各种介质、媒体以及其他语言文字出版和使用；以</w:t>
      </w:r>
      <w:r>
        <w:rPr>
          <w:rFonts w:hint="eastAsia" w:ascii="宋体" w:hAnsi="宋体" w:eastAsia="宋体" w:cs="宋体"/>
          <w:color w:val="000000"/>
          <w:kern w:val="0"/>
          <w:szCs w:val="21"/>
        </w:rPr>
        <w:t>不违反中华人民共和国现行和以后出台的法律规定的方式使用。</w:t>
      </w: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</w:rPr>
        <w:t>论文作者承诺：</w:t>
      </w:r>
      <w:r>
        <w:rPr>
          <w:rFonts w:hint="eastAsia" w:ascii="宋体" w:hAnsi="宋体" w:eastAsia="宋体" w:cs="宋体"/>
          <w:color w:val="000000"/>
          <w:kern w:val="0"/>
          <w:szCs w:val="21"/>
        </w:rPr>
        <w:t>（1）论文为原创和第一次发表使用，无知识产权纠纷，未一稿多投，不涉及任何形式之保密义务。（2）未经《实验技术与管理》期刊书面许可，本文作者承诺不再以任何方式允许第三方使用本文，并承担相应违约责任。</w:t>
      </w: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《实验技术与管理》期刊和作者任何一方违反上述约定，按照《中华人民共和国著作权法》的有关规定，承担相应责任。关于作者其他权利的约定，可由作者在投稿时书面提出，双方协商确定。本授权书自论文发表之日起生效，有效期同该论文著作权的保护期。</w:t>
      </w: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</w:rPr>
        <w:t>作者亲笔签名</w:t>
      </w:r>
      <w:r>
        <w:rPr>
          <w:rFonts w:hint="eastAsia" w:ascii="宋体" w:hAnsi="宋体" w:eastAsia="宋体" w:cs="宋体"/>
          <w:color w:val="000000"/>
          <w:kern w:val="0"/>
          <w:szCs w:val="21"/>
        </w:rPr>
        <w:t>（请按文内作者排名顺序填写，姓名后附签名日期）：</w:t>
      </w:r>
    </w:p>
    <w:p>
      <w:pPr>
        <w:widowControl/>
        <w:shd w:val="clear" w:color="auto" w:fill="FFFFFF"/>
        <w:spacing w:line="225" w:lineRule="atLeast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  </w:t>
      </w: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１．</w:t>
      </w: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２．</w:t>
      </w: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３．</w:t>
      </w: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４．</w:t>
      </w: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</w:p>
    <w:p>
      <w:pPr>
        <w:widowControl/>
        <w:shd w:val="clear" w:color="auto" w:fill="FFFFFF"/>
        <w:spacing w:line="225" w:lineRule="atLeast"/>
        <w:ind w:firstLine="420" w:firstLineChars="20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５．</w:t>
      </w:r>
    </w:p>
    <w:p>
      <w:pPr>
        <w:widowControl/>
        <w:shd w:val="clear" w:color="auto" w:fill="FFFFFF"/>
        <w:spacing w:line="225" w:lineRule="atLeast"/>
        <w:ind w:firstLine="42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 </w:t>
      </w:r>
    </w:p>
    <w:p>
      <w:pPr>
        <w:widowControl/>
        <w:shd w:val="clear" w:color="auto" w:fill="FFFFFF"/>
        <w:spacing w:line="225" w:lineRule="atLeast"/>
        <w:ind w:firstLine="42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通信作者：　　　　　　　办公电话：　　　　　　　    手机：</w:t>
      </w:r>
    </w:p>
    <w:p>
      <w:pPr>
        <w:widowControl/>
        <w:shd w:val="clear" w:color="auto" w:fill="FFFFFF"/>
        <w:spacing w:line="225" w:lineRule="atLeast"/>
        <w:ind w:firstLine="420"/>
        <w:jc w:val="left"/>
        <w:rPr>
          <w:rFonts w:ascii="宋体" w:hAnsi="宋体" w:eastAsia="宋体" w:cs="宋体"/>
          <w:color w:val="000000"/>
          <w:kern w:val="0"/>
          <w:szCs w:val="21"/>
        </w:rPr>
      </w:pPr>
    </w:p>
    <w:p>
      <w:pPr>
        <w:widowControl/>
        <w:shd w:val="clear" w:color="auto" w:fill="FFFFFF"/>
        <w:spacing w:line="225" w:lineRule="atLeast"/>
        <w:ind w:firstLine="420"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地址：　　　　　　　　　　　　　　　　　　　　　    邮编：</w:t>
      </w:r>
    </w:p>
    <w:p>
      <w:pPr>
        <w:widowControl/>
        <w:shd w:val="clear" w:color="auto" w:fill="FFFFFF"/>
        <w:spacing w:line="225" w:lineRule="atLeast"/>
        <w:ind w:firstLine="420"/>
        <w:jc w:val="left"/>
        <w:rPr>
          <w:rFonts w:ascii="宋体" w:hAnsi="宋体" w:eastAsia="宋体" w:cs="宋体"/>
          <w:color w:val="000000"/>
          <w:kern w:val="0"/>
          <w:szCs w:val="21"/>
        </w:rPr>
      </w:pPr>
    </w:p>
    <w:p>
      <w:pPr>
        <w:widowControl/>
        <w:shd w:val="clear" w:color="auto" w:fill="FFFFFF"/>
        <w:spacing w:line="225" w:lineRule="atLeast"/>
        <w:ind w:firstLine="420"/>
        <w:jc w:val="left"/>
        <w:rPr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Cs w:val="21"/>
        </w:rPr>
        <w:t>Email: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MzlhOGJhOTliZDc0N2Y4NmNlOGY3ZDYyNWQ3ZjUifQ=="/>
  </w:docVars>
  <w:rsids>
    <w:rsidRoot w:val="00130E36"/>
    <w:rsid w:val="00130E36"/>
    <w:rsid w:val="00375B61"/>
    <w:rsid w:val="0056032F"/>
    <w:rsid w:val="009E6335"/>
    <w:rsid w:val="00AD439D"/>
    <w:rsid w:val="00D411BB"/>
    <w:rsid w:val="00DB7DDE"/>
    <w:rsid w:val="00EE0076"/>
    <w:rsid w:val="00F00581"/>
    <w:rsid w:val="08E25B3B"/>
    <w:rsid w:val="3C4D38DB"/>
    <w:rsid w:val="6AE40FDF"/>
    <w:rsid w:val="6E33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533</Words>
  <Characters>700</Characters>
  <Lines>5</Lines>
  <Paragraphs>1</Paragraphs>
  <TotalTime>24</TotalTime>
  <ScaleCrop>false</ScaleCrop>
  <LinksUpToDate>false</LinksUpToDate>
  <CharactersWithSpaces>750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2020-04-20T03:15:00Z</dcterms:created>
  <dc:creator>204</dc:creator>
  <cp:lastModifiedBy>NN</cp:lastModifiedBy>
  <dcterms:modified xsi:type="dcterms:W3CDTF">2024-06-05T03:40:44Z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B012D6A9DCC8474DA0926E07640AE936_13</vt:lpwstr>
  </property>
</Properties>
</file>